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42935F41"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961F4E" w:rsidRPr="00961F4E">
        <w:rPr>
          <w:rFonts w:ascii="Calibri Light" w:hAnsi="Calibri Light" w:cs="Calibri Light"/>
          <w:i/>
          <w:iCs/>
          <w:color w:val="000000"/>
          <w:sz w:val="16"/>
          <w:szCs w:val="16"/>
        </w:rPr>
        <w:t>Journal of Islamic Research and Studies</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961F4E">
          <w:rPr>
            <w:rStyle w:val="Hyperlink"/>
            <w:rFonts w:ascii="Calibri Light" w:hAnsi="Calibri Light" w:cs="Calibri Light"/>
            <w:color w:val="3060C0"/>
            <w:sz w:val="16"/>
            <w:szCs w:val="16"/>
          </w:rPr>
          <w:t>https://doi.org/10.71094/jirs.v1i1.xx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lastRenderedPageBreak/>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610728">
        <w:rPr>
          <w:rFonts w:ascii="Calibri" w:hAnsi="Calibri" w:cs="Calibri"/>
        </w:rPr>
        <w:t>list</w:t>
      </w:r>
      <w:proofErr w:type="gramEnd"/>
      <w:r w:rsidRPr="00610728">
        <w:rPr>
          <w:rFonts w:ascii="Calibri" w:hAnsi="Calibri" w:cs="Calibr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610728">
        <w:rPr>
          <w:rFonts w:ascii="Calibri" w:hAnsi="Calibri" w:cs="Calibri"/>
        </w:rPr>
        <w:t>publication.</w:t>
      </w:r>
      <w:r w:rsidR="00425F0C" w:rsidRPr="00610728">
        <w:rPr>
          <w:rFonts w:ascii="Calibri" w:hAnsi="Calibri" w:cs="Calibri"/>
        </w:rPr>
        <w:t>Only</w:t>
      </w:r>
      <w:proofErr w:type="spellEnd"/>
      <w:proofErr w:type="gramEnd"/>
      <w:r w:rsidR="00425F0C" w:rsidRPr="00610728">
        <w:rPr>
          <w:rFonts w:ascii="Calibri" w:hAnsi="Calibri" w:cs="Calibri"/>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4B42" w14:textId="77777777" w:rsidR="00D82377" w:rsidRDefault="00D82377">
      <w:r>
        <w:separator/>
      </w:r>
    </w:p>
  </w:endnote>
  <w:endnote w:type="continuationSeparator" w:id="0">
    <w:p w14:paraId="25C8C985" w14:textId="77777777" w:rsidR="00D82377" w:rsidRDefault="00D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4DE962CB"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961F4E">
      <w:rPr>
        <w:rFonts w:ascii="Calibri" w:hAnsi="Calibri" w:cs="Calibri"/>
      </w:rPr>
      <w:t>JIRS</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1729" w14:textId="77777777" w:rsidR="00D82377" w:rsidRDefault="00D82377">
      <w:r>
        <w:separator/>
      </w:r>
    </w:p>
  </w:footnote>
  <w:footnote w:type="continuationSeparator" w:id="0">
    <w:p w14:paraId="6DEBF39D" w14:textId="77777777" w:rsidR="00D82377" w:rsidRDefault="00D8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4F2D25BA" w:rsidR="00111543" w:rsidRPr="00610728" w:rsidRDefault="00961F4E"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JIRS</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4B77A21B" w:rsidR="005C67E7" w:rsidRPr="00961F4E" w:rsidRDefault="005C67E7" w:rsidP="005C67E7">
    <w:pPr>
      <w:ind w:left="1276"/>
      <w:rPr>
        <w:rFonts w:ascii="Calibri" w:eastAsia="Rockwell" w:hAnsi="Calibri" w:cs="Calibri"/>
        <w:b/>
        <w:bCs/>
        <w:sz w:val="36"/>
        <w:szCs w:val="36"/>
      </w:rPr>
    </w:pPr>
    <w:r w:rsidRPr="00961F4E">
      <w:rPr>
        <w:rFonts w:ascii="Calibri" w:hAnsi="Calibri" w:cs="Calibri"/>
        <w:b/>
        <w:bCs/>
        <w:noProof/>
        <w:sz w:val="36"/>
        <w:szCs w:val="36"/>
      </w:rPr>
      <w:drawing>
        <wp:anchor distT="0" distB="0" distL="114300" distR="114300" simplePos="0" relativeHeight="251663360" behindDoc="0" locked="0" layoutInCell="1" hidden="0" allowOverlap="1" wp14:anchorId="2AD8EEF7" wp14:editId="6F60EC3A">
          <wp:simplePos x="0" y="0"/>
          <wp:positionH relativeFrom="column">
            <wp:posOffset>-16510</wp:posOffset>
          </wp:positionH>
          <wp:positionV relativeFrom="paragraph">
            <wp:posOffset>-3810</wp:posOffset>
          </wp:positionV>
          <wp:extent cx="720000" cy="720000"/>
          <wp:effectExtent l="0" t="0" r="4445" b="4445"/>
          <wp:wrapSquare wrapText="bothSides" distT="0" distB="0" distL="114300" distR="11430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961F4E">
      <w:rPr>
        <w:rFonts w:ascii="Calibri" w:hAnsi="Calibri" w:cs="Calibri"/>
        <w:b/>
        <w:bCs/>
        <w:noProof/>
        <w:sz w:val="36"/>
        <w:szCs w:val="36"/>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961F4E" w:rsidRPr="00961F4E">
      <w:rPr>
        <w:rFonts w:ascii="Calibri" w:hAnsi="Calibri" w:cs="Calibri"/>
        <w:b/>
        <w:bCs/>
        <w:noProof/>
        <w:sz w:val="36"/>
        <w:szCs w:val="36"/>
      </w:rPr>
      <w:t>Journal of Islamic Research and Studies</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783327F8"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https://doi.org/10.71094/</w:t>
    </w:r>
    <w:r w:rsidR="00961F4E">
      <w:rPr>
        <w:rFonts w:ascii="Calibri" w:eastAsia="Cambria" w:hAnsi="Calibri" w:cs="Calibri"/>
        <w:sz w:val="24"/>
        <w:szCs w:val="24"/>
      </w:rPr>
      <w:t>jirs</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1F4E"/>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377"/>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jirs.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11</cp:revision>
  <cp:lastPrinted>2023-06-08T05:01:00Z</cp:lastPrinted>
  <dcterms:created xsi:type="dcterms:W3CDTF">2025-05-02T07:34:00Z</dcterms:created>
  <dcterms:modified xsi:type="dcterms:W3CDTF">2025-06-12T15:24:00Z</dcterms:modified>
</cp:coreProperties>
</file>